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7FA4" w14:textId="178A27E8" w:rsidR="00674372" w:rsidRPr="00674372" w:rsidRDefault="00674372" w:rsidP="00674372">
      <w:pPr>
        <w:jc w:val="center"/>
        <w:rPr>
          <w:rFonts w:ascii="Arial" w:hAnsi="Arial" w:cs="Arial"/>
          <w:b/>
          <w:bCs/>
          <w:sz w:val="28"/>
          <w:szCs w:val="28"/>
        </w:rPr>
      </w:pPr>
      <w:r w:rsidRPr="00674372">
        <w:rPr>
          <w:rFonts w:ascii="Arial" w:hAnsi="Arial" w:cs="Arial"/>
          <w:b/>
          <w:bCs/>
          <w:sz w:val="28"/>
          <w:szCs w:val="28"/>
        </w:rPr>
        <w:t>Andrew Wallis, MBE, OL, DL</w:t>
      </w:r>
    </w:p>
    <w:p w14:paraId="53CD8C63" w14:textId="737322F5" w:rsidR="00F74DF0" w:rsidRDefault="00674372" w:rsidP="00F74DF0">
      <w:pPr>
        <w:jc w:val="center"/>
        <w:rPr>
          <w:rFonts w:ascii="Arial" w:hAnsi="Arial" w:cs="Arial"/>
          <w:sz w:val="28"/>
          <w:szCs w:val="28"/>
        </w:rPr>
      </w:pPr>
      <w:r>
        <w:rPr>
          <w:rFonts w:ascii="Arial" w:hAnsi="Arial" w:cs="Arial"/>
          <w:sz w:val="28"/>
          <w:szCs w:val="28"/>
        </w:rPr>
        <w:t>Actor, V</w:t>
      </w:r>
      <w:r w:rsidR="008802AC">
        <w:rPr>
          <w:rFonts w:ascii="Arial" w:hAnsi="Arial" w:cs="Arial"/>
          <w:sz w:val="28"/>
          <w:szCs w:val="28"/>
        </w:rPr>
        <w:t>o</w:t>
      </w:r>
      <w:r>
        <w:rPr>
          <w:rFonts w:ascii="Arial" w:hAnsi="Arial" w:cs="Arial"/>
          <w:sz w:val="28"/>
          <w:szCs w:val="28"/>
        </w:rPr>
        <w:t>ice-over Artist, Presenter and Lecture</w:t>
      </w:r>
      <w:r w:rsidR="00F74DF0">
        <w:rPr>
          <w:rFonts w:ascii="Arial" w:hAnsi="Arial" w:cs="Arial"/>
          <w:sz w:val="28"/>
          <w:szCs w:val="28"/>
        </w:rPr>
        <w:t>r</w:t>
      </w:r>
    </w:p>
    <w:p w14:paraId="35F1F965" w14:textId="77777777" w:rsidR="00F74DF0" w:rsidRDefault="00F74DF0" w:rsidP="00674372">
      <w:pPr>
        <w:jc w:val="center"/>
        <w:rPr>
          <w:rFonts w:ascii="Arial" w:hAnsi="Arial" w:cs="Arial"/>
          <w:sz w:val="28"/>
          <w:szCs w:val="28"/>
        </w:rPr>
      </w:pPr>
    </w:p>
    <w:p w14:paraId="61B64963" w14:textId="693AA047" w:rsidR="00F74DF0" w:rsidRDefault="00F74DF0" w:rsidP="00674372">
      <w:pPr>
        <w:jc w:val="center"/>
        <w:rPr>
          <w:rFonts w:ascii="Arial" w:hAnsi="Arial" w:cs="Arial"/>
          <w:sz w:val="28"/>
          <w:szCs w:val="28"/>
        </w:rPr>
      </w:pPr>
      <w:r>
        <w:rPr>
          <w:rFonts w:ascii="Arial" w:hAnsi="Arial" w:cs="Arial"/>
          <w:b/>
          <w:bCs/>
          <w:noProof/>
          <w:sz w:val="28"/>
          <w:szCs w:val="28"/>
        </w:rPr>
        <w:drawing>
          <wp:inline distT="0" distB="0" distL="0" distR="0" wp14:anchorId="0923AB0C" wp14:editId="3865AA60">
            <wp:extent cx="3657143" cy="2438095"/>
            <wp:effectExtent l="0" t="0" r="635" b="635"/>
            <wp:docPr id="1188048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48713" name="Picture 1188048713"/>
                    <pic:cNvPicPr/>
                  </pic:nvPicPr>
                  <pic:blipFill>
                    <a:blip r:embed="rId4">
                      <a:extLst>
                        <a:ext uri="{28A0092B-C50C-407E-A947-70E740481C1C}">
                          <a14:useLocalDpi xmlns:a14="http://schemas.microsoft.com/office/drawing/2010/main" val="0"/>
                        </a:ext>
                      </a:extLst>
                    </a:blip>
                    <a:stretch>
                      <a:fillRect/>
                    </a:stretch>
                  </pic:blipFill>
                  <pic:spPr>
                    <a:xfrm>
                      <a:off x="0" y="0"/>
                      <a:ext cx="3657143" cy="2438095"/>
                    </a:xfrm>
                    <a:prstGeom prst="rect">
                      <a:avLst/>
                    </a:prstGeom>
                  </pic:spPr>
                </pic:pic>
              </a:graphicData>
            </a:graphic>
          </wp:inline>
        </w:drawing>
      </w:r>
    </w:p>
    <w:p w14:paraId="6FEF3CC7" w14:textId="77777777" w:rsidR="00674372" w:rsidRDefault="00674372" w:rsidP="00F74DF0">
      <w:pPr>
        <w:rPr>
          <w:rFonts w:ascii="Arial" w:hAnsi="Arial" w:cs="Arial"/>
          <w:sz w:val="28"/>
          <w:szCs w:val="28"/>
        </w:rPr>
      </w:pPr>
    </w:p>
    <w:p w14:paraId="1A7DC594" w14:textId="2186DAA9" w:rsidR="00674372" w:rsidRDefault="00674372" w:rsidP="00674372">
      <w:pPr>
        <w:rPr>
          <w:rFonts w:ascii="Arial" w:hAnsi="Arial" w:cs="Arial"/>
          <w:b/>
          <w:bCs/>
          <w:sz w:val="28"/>
          <w:szCs w:val="28"/>
        </w:rPr>
      </w:pPr>
      <w:r>
        <w:rPr>
          <w:rFonts w:ascii="Arial" w:hAnsi="Arial" w:cs="Arial"/>
          <w:b/>
          <w:bCs/>
          <w:sz w:val="28"/>
          <w:szCs w:val="28"/>
        </w:rPr>
        <w:t>Background</w:t>
      </w:r>
    </w:p>
    <w:p w14:paraId="7B52E73D" w14:textId="6EDFD64F" w:rsidR="00674372" w:rsidRDefault="00674372" w:rsidP="00674372">
      <w:pPr>
        <w:rPr>
          <w:rFonts w:ascii="Arial" w:hAnsi="Arial" w:cs="Arial"/>
          <w:sz w:val="28"/>
          <w:szCs w:val="28"/>
        </w:rPr>
      </w:pPr>
      <w:r>
        <w:rPr>
          <w:rFonts w:ascii="Arial" w:hAnsi="Arial" w:cs="Arial"/>
          <w:sz w:val="28"/>
          <w:szCs w:val="28"/>
        </w:rPr>
        <w:t xml:space="preserve">Andrew spent the first 32 years of his business life in investment banking rising to become a Global Director of </w:t>
      </w:r>
      <w:r w:rsidRPr="00BD0C40">
        <w:rPr>
          <w:rFonts w:ascii="Arial" w:hAnsi="Arial" w:cs="Arial"/>
          <w:b/>
          <w:bCs/>
          <w:sz w:val="28"/>
          <w:szCs w:val="28"/>
        </w:rPr>
        <w:t>Deutsche Bank</w:t>
      </w:r>
      <w:r>
        <w:rPr>
          <w:rFonts w:ascii="Arial" w:hAnsi="Arial" w:cs="Arial"/>
          <w:sz w:val="28"/>
          <w:szCs w:val="28"/>
        </w:rPr>
        <w:t xml:space="preserve">.  He stepped away from banking in 2005 to take over running </w:t>
      </w:r>
      <w:r w:rsidRPr="00BD0C40">
        <w:rPr>
          <w:rFonts w:ascii="Arial" w:hAnsi="Arial" w:cs="Arial"/>
          <w:b/>
          <w:bCs/>
          <w:sz w:val="28"/>
          <w:szCs w:val="28"/>
        </w:rPr>
        <w:t>The Guards Museum</w:t>
      </w:r>
      <w:r>
        <w:rPr>
          <w:rFonts w:ascii="Arial" w:hAnsi="Arial" w:cs="Arial"/>
          <w:sz w:val="28"/>
          <w:szCs w:val="28"/>
        </w:rPr>
        <w:t xml:space="preserve"> near Buckingham Palace a post which he held for a further 18 years retiring from the museum in October 2023.</w:t>
      </w:r>
    </w:p>
    <w:p w14:paraId="4E3B147D" w14:textId="77777777" w:rsidR="00674372" w:rsidRDefault="00674372" w:rsidP="00674372">
      <w:pPr>
        <w:rPr>
          <w:rFonts w:ascii="Arial" w:hAnsi="Arial" w:cs="Arial"/>
          <w:sz w:val="28"/>
          <w:szCs w:val="28"/>
        </w:rPr>
      </w:pPr>
    </w:p>
    <w:p w14:paraId="1EF639D8" w14:textId="1389D85B" w:rsidR="00674372" w:rsidRDefault="00674372" w:rsidP="00674372">
      <w:pPr>
        <w:rPr>
          <w:rFonts w:ascii="Arial" w:hAnsi="Arial" w:cs="Arial"/>
          <w:b/>
          <w:bCs/>
          <w:sz w:val="28"/>
          <w:szCs w:val="28"/>
        </w:rPr>
      </w:pPr>
      <w:r>
        <w:rPr>
          <w:rFonts w:ascii="Arial" w:hAnsi="Arial" w:cs="Arial"/>
          <w:b/>
          <w:bCs/>
          <w:sz w:val="28"/>
          <w:szCs w:val="28"/>
        </w:rPr>
        <w:t>Performance</w:t>
      </w:r>
    </w:p>
    <w:p w14:paraId="212EC3AD" w14:textId="0C130D47" w:rsidR="00674372" w:rsidRPr="00FB31F1" w:rsidRDefault="00674372" w:rsidP="00674372">
      <w:pPr>
        <w:rPr>
          <w:rFonts w:ascii="Arial" w:hAnsi="Arial" w:cs="Arial"/>
          <w:sz w:val="28"/>
          <w:szCs w:val="28"/>
        </w:rPr>
      </w:pPr>
      <w:r>
        <w:rPr>
          <w:rFonts w:ascii="Arial" w:hAnsi="Arial" w:cs="Arial"/>
          <w:sz w:val="28"/>
          <w:szCs w:val="28"/>
        </w:rPr>
        <w:t xml:space="preserve">His training in the bank and his role in the museum dictated that he was required to ‘perform’ in front of large groups of people – which he found to be both challenging and exhilarating.  </w:t>
      </w:r>
      <w:r w:rsidR="00E7061F">
        <w:rPr>
          <w:rFonts w:ascii="Arial" w:hAnsi="Arial" w:cs="Arial"/>
          <w:sz w:val="28"/>
          <w:szCs w:val="28"/>
        </w:rPr>
        <w:t xml:space="preserve">In the bank he lectured on a variety of subjects across Europe such as Change Management and Outsourcing of Services.  At the museum, he lectured on the history of The Guards, the Royal Family and Rudyard Kipling.  His outreach work meant that he became a regular lecturer on </w:t>
      </w:r>
      <w:r w:rsidR="00E7061F" w:rsidRPr="00BD0C40">
        <w:rPr>
          <w:rFonts w:ascii="Arial" w:hAnsi="Arial" w:cs="Arial"/>
          <w:b/>
          <w:bCs/>
          <w:sz w:val="28"/>
          <w:szCs w:val="28"/>
        </w:rPr>
        <w:t>Cunard’s Cruise Liners</w:t>
      </w:r>
      <w:r w:rsidR="00E7061F">
        <w:rPr>
          <w:rFonts w:ascii="Arial" w:hAnsi="Arial" w:cs="Arial"/>
          <w:sz w:val="28"/>
          <w:szCs w:val="28"/>
        </w:rPr>
        <w:t xml:space="preserve"> (Queen Mary II, Queen Victoria and Queen Elizabeth).</w:t>
      </w:r>
      <w:r w:rsidR="00BD0C40">
        <w:rPr>
          <w:rFonts w:ascii="Arial" w:hAnsi="Arial" w:cs="Arial"/>
          <w:sz w:val="28"/>
          <w:szCs w:val="28"/>
        </w:rPr>
        <w:t xml:space="preserve">  During the pandemic Andrew also created 26 episodes of his own podcast </w:t>
      </w:r>
      <w:r w:rsidR="00BD0C40">
        <w:rPr>
          <w:rFonts w:ascii="Arial" w:hAnsi="Arial" w:cs="Arial"/>
          <w:b/>
          <w:bCs/>
          <w:sz w:val="28"/>
          <w:szCs w:val="28"/>
        </w:rPr>
        <w:t xml:space="preserve">Bearskins, Bayonets and Bravery – Tales from The Guards Museum </w:t>
      </w:r>
      <w:r w:rsidR="00FB31F1">
        <w:rPr>
          <w:rFonts w:ascii="Arial" w:hAnsi="Arial" w:cs="Arial"/>
          <w:sz w:val="28"/>
          <w:szCs w:val="28"/>
        </w:rPr>
        <w:t xml:space="preserve">and also developed quite a following on </w:t>
      </w:r>
      <w:r w:rsidR="00FB31F1" w:rsidRPr="00FB31F1">
        <w:rPr>
          <w:rFonts w:ascii="Arial" w:hAnsi="Arial" w:cs="Arial"/>
          <w:b/>
          <w:bCs/>
          <w:sz w:val="28"/>
          <w:szCs w:val="28"/>
        </w:rPr>
        <w:t>Tik Tok</w:t>
      </w:r>
      <w:r w:rsidR="00FB31F1">
        <w:rPr>
          <w:rFonts w:ascii="Arial" w:hAnsi="Arial" w:cs="Arial"/>
          <w:sz w:val="28"/>
          <w:szCs w:val="28"/>
        </w:rPr>
        <w:t xml:space="preserve"> with a series of short </w:t>
      </w:r>
      <w:r w:rsidR="00FB31F1">
        <w:rPr>
          <w:rFonts w:ascii="Arial" w:hAnsi="Arial" w:cs="Arial"/>
          <w:sz w:val="28"/>
          <w:szCs w:val="28"/>
        </w:rPr>
        <w:lastRenderedPageBreak/>
        <w:t xml:space="preserve">videos about interesting objects in the collection – look for </w:t>
      </w:r>
      <w:proofErr w:type="spellStart"/>
      <w:r w:rsidR="00FB31F1">
        <w:rPr>
          <w:rFonts w:ascii="Arial" w:hAnsi="Arial" w:cs="Arial"/>
          <w:sz w:val="28"/>
          <w:szCs w:val="28"/>
        </w:rPr>
        <w:t>Guards_museum</w:t>
      </w:r>
      <w:proofErr w:type="spellEnd"/>
      <w:r w:rsidR="00FB31F1">
        <w:rPr>
          <w:rFonts w:ascii="Arial" w:hAnsi="Arial" w:cs="Arial"/>
          <w:sz w:val="28"/>
          <w:szCs w:val="28"/>
        </w:rPr>
        <w:t>.</w:t>
      </w:r>
    </w:p>
    <w:p w14:paraId="4906F56D" w14:textId="385A3DC4" w:rsidR="00E7061F" w:rsidRDefault="00E7061F" w:rsidP="00674372">
      <w:pPr>
        <w:rPr>
          <w:rFonts w:ascii="Arial" w:hAnsi="Arial" w:cs="Arial"/>
          <w:sz w:val="28"/>
          <w:szCs w:val="28"/>
        </w:rPr>
      </w:pPr>
      <w:r>
        <w:rPr>
          <w:rFonts w:ascii="Arial" w:hAnsi="Arial" w:cs="Arial"/>
          <w:sz w:val="28"/>
          <w:szCs w:val="28"/>
        </w:rPr>
        <w:t xml:space="preserve">Latterly, he has been accredited as a VIP tour host at </w:t>
      </w:r>
      <w:r w:rsidRPr="00BD0C40">
        <w:rPr>
          <w:rFonts w:ascii="Arial" w:hAnsi="Arial" w:cs="Arial"/>
          <w:b/>
          <w:bCs/>
          <w:sz w:val="28"/>
          <w:szCs w:val="28"/>
        </w:rPr>
        <w:t>The Churchill War Rooms</w:t>
      </w:r>
      <w:r>
        <w:rPr>
          <w:rFonts w:ascii="Arial" w:hAnsi="Arial" w:cs="Arial"/>
          <w:sz w:val="28"/>
          <w:szCs w:val="28"/>
        </w:rPr>
        <w:t xml:space="preserve"> where he channels his inner ‘Winston’ to regale visitors with tales and anecdotes about this iconic statesman and his wartime ‘bunker’.</w:t>
      </w:r>
    </w:p>
    <w:p w14:paraId="774E4894" w14:textId="49473A79" w:rsidR="00E7061F" w:rsidRDefault="00E7061F" w:rsidP="00674372">
      <w:pPr>
        <w:rPr>
          <w:rFonts w:ascii="Arial" w:hAnsi="Arial" w:cs="Arial"/>
          <w:sz w:val="28"/>
          <w:szCs w:val="28"/>
        </w:rPr>
      </w:pPr>
      <w:r>
        <w:rPr>
          <w:rFonts w:ascii="Arial" w:hAnsi="Arial" w:cs="Arial"/>
          <w:sz w:val="28"/>
          <w:szCs w:val="28"/>
        </w:rPr>
        <w:t>Andrew has also resurrected his musical skills and sings in a Sea Shanty Band</w:t>
      </w:r>
      <w:r w:rsidR="00BD0C40">
        <w:rPr>
          <w:rFonts w:ascii="Arial" w:hAnsi="Arial" w:cs="Arial"/>
          <w:sz w:val="28"/>
          <w:szCs w:val="28"/>
        </w:rPr>
        <w:t xml:space="preserve">, </w:t>
      </w:r>
      <w:r w:rsidR="00BD0C40">
        <w:rPr>
          <w:rFonts w:ascii="Arial" w:hAnsi="Arial" w:cs="Arial"/>
          <w:b/>
          <w:bCs/>
          <w:sz w:val="28"/>
          <w:szCs w:val="28"/>
        </w:rPr>
        <w:t>Sloop Groggy Dogs</w:t>
      </w:r>
      <w:r>
        <w:rPr>
          <w:rFonts w:ascii="Arial" w:hAnsi="Arial" w:cs="Arial"/>
          <w:sz w:val="28"/>
          <w:szCs w:val="28"/>
        </w:rPr>
        <w:t xml:space="preserve"> in which he also plays penny whistle, ukulele, concertina and a variety of percussion instruments at venues and festivals across the UK.</w:t>
      </w:r>
    </w:p>
    <w:p w14:paraId="168F6F97" w14:textId="2A055A7A" w:rsidR="00E7061F" w:rsidRDefault="00E7061F" w:rsidP="00674372">
      <w:pPr>
        <w:rPr>
          <w:rFonts w:ascii="Arial" w:hAnsi="Arial" w:cs="Arial"/>
          <w:b/>
          <w:bCs/>
          <w:sz w:val="28"/>
          <w:szCs w:val="28"/>
        </w:rPr>
      </w:pPr>
      <w:r>
        <w:rPr>
          <w:rFonts w:ascii="Arial" w:hAnsi="Arial" w:cs="Arial"/>
          <w:b/>
          <w:bCs/>
          <w:sz w:val="28"/>
          <w:szCs w:val="28"/>
        </w:rPr>
        <w:t>Training</w:t>
      </w:r>
    </w:p>
    <w:p w14:paraId="0D0D68B8" w14:textId="77777777" w:rsidR="00F74DF0" w:rsidRDefault="00E7061F" w:rsidP="00674372">
      <w:pPr>
        <w:rPr>
          <w:rFonts w:ascii="Arial" w:hAnsi="Arial" w:cs="Arial"/>
          <w:sz w:val="28"/>
          <w:szCs w:val="28"/>
        </w:rPr>
      </w:pPr>
      <w:r>
        <w:rPr>
          <w:rFonts w:ascii="Arial" w:hAnsi="Arial" w:cs="Arial"/>
          <w:sz w:val="28"/>
          <w:szCs w:val="28"/>
        </w:rPr>
        <w:t xml:space="preserve">Andrew has </w:t>
      </w:r>
      <w:r w:rsidR="00BD0C40">
        <w:rPr>
          <w:rFonts w:ascii="Arial" w:hAnsi="Arial" w:cs="Arial"/>
          <w:sz w:val="28"/>
          <w:szCs w:val="28"/>
        </w:rPr>
        <w:t xml:space="preserve">recently </w:t>
      </w:r>
      <w:r>
        <w:rPr>
          <w:rFonts w:ascii="Arial" w:hAnsi="Arial" w:cs="Arial"/>
          <w:sz w:val="28"/>
          <w:szCs w:val="28"/>
        </w:rPr>
        <w:t xml:space="preserve">undergone </w:t>
      </w:r>
      <w:r w:rsidR="00BD0C40">
        <w:rPr>
          <w:rFonts w:ascii="Arial" w:hAnsi="Arial" w:cs="Arial"/>
          <w:sz w:val="28"/>
          <w:szCs w:val="28"/>
        </w:rPr>
        <w:t xml:space="preserve">acting </w:t>
      </w:r>
      <w:r>
        <w:rPr>
          <w:rFonts w:ascii="Arial" w:hAnsi="Arial" w:cs="Arial"/>
          <w:sz w:val="28"/>
          <w:szCs w:val="28"/>
        </w:rPr>
        <w:t xml:space="preserve">training </w:t>
      </w:r>
      <w:r w:rsidR="00BD0C40">
        <w:rPr>
          <w:rFonts w:ascii="Arial" w:hAnsi="Arial" w:cs="Arial"/>
          <w:sz w:val="28"/>
          <w:szCs w:val="28"/>
        </w:rPr>
        <w:t xml:space="preserve">with the </w:t>
      </w:r>
      <w:r w:rsidR="00BD0C40" w:rsidRPr="00BD0C40">
        <w:rPr>
          <w:rFonts w:ascii="Arial" w:hAnsi="Arial" w:cs="Arial"/>
          <w:b/>
          <w:bCs/>
          <w:sz w:val="28"/>
          <w:szCs w:val="28"/>
        </w:rPr>
        <w:t>London Actors Workshop</w:t>
      </w:r>
      <w:r w:rsidR="00BD0C40">
        <w:rPr>
          <w:rFonts w:ascii="Arial" w:hAnsi="Arial" w:cs="Arial"/>
          <w:sz w:val="28"/>
          <w:szCs w:val="28"/>
        </w:rPr>
        <w:t xml:space="preserve"> and voice-over training at </w:t>
      </w:r>
      <w:r w:rsidR="00BD0C40" w:rsidRPr="00BD0C40">
        <w:rPr>
          <w:rFonts w:ascii="Arial" w:hAnsi="Arial" w:cs="Arial"/>
          <w:b/>
          <w:bCs/>
          <w:sz w:val="28"/>
          <w:szCs w:val="28"/>
        </w:rPr>
        <w:t>The Showreel</w:t>
      </w:r>
      <w:r w:rsidR="00BD0C40">
        <w:rPr>
          <w:rFonts w:ascii="Arial" w:hAnsi="Arial" w:cs="Arial"/>
          <w:sz w:val="28"/>
          <w:szCs w:val="28"/>
        </w:rPr>
        <w:t xml:space="preserve"> where he acquitted himself with some style.</w:t>
      </w:r>
    </w:p>
    <w:p w14:paraId="2EB8451F" w14:textId="77777777" w:rsidR="00F74DF0" w:rsidRDefault="00F74DF0" w:rsidP="00674372">
      <w:pPr>
        <w:rPr>
          <w:rFonts w:ascii="Arial" w:hAnsi="Arial" w:cs="Arial"/>
          <w:sz w:val="28"/>
          <w:szCs w:val="28"/>
        </w:rPr>
      </w:pPr>
    </w:p>
    <w:p w14:paraId="3097202A" w14:textId="77777777" w:rsidR="00F74DF0" w:rsidRDefault="00F74DF0" w:rsidP="00674372">
      <w:pPr>
        <w:rPr>
          <w:rFonts w:ascii="Arial" w:hAnsi="Arial" w:cs="Arial"/>
          <w:b/>
          <w:bCs/>
          <w:sz w:val="28"/>
          <w:szCs w:val="28"/>
        </w:rPr>
      </w:pPr>
      <w:r>
        <w:rPr>
          <w:rFonts w:ascii="Arial" w:hAnsi="Arial" w:cs="Arial"/>
          <w:b/>
          <w:bCs/>
          <w:sz w:val="28"/>
          <w:szCs w:val="28"/>
        </w:rPr>
        <w:t>Availability</w:t>
      </w:r>
    </w:p>
    <w:p w14:paraId="2C3958E3" w14:textId="5D2150C9" w:rsidR="00E7061F" w:rsidRPr="00E7061F" w:rsidRDefault="00F74DF0" w:rsidP="00674372">
      <w:pPr>
        <w:rPr>
          <w:rFonts w:ascii="Arial" w:hAnsi="Arial" w:cs="Arial"/>
          <w:sz w:val="28"/>
          <w:szCs w:val="28"/>
        </w:rPr>
      </w:pPr>
      <w:r>
        <w:rPr>
          <w:rFonts w:ascii="Arial" w:hAnsi="Arial" w:cs="Arial"/>
          <w:sz w:val="28"/>
          <w:szCs w:val="28"/>
        </w:rPr>
        <w:t>Andrew is willing to consider any meaningful roles but particularly enjoys bringing his significant knowledge of military matters to enhance roles relating to that subject.</w:t>
      </w:r>
      <w:r w:rsidR="00BD0C40">
        <w:rPr>
          <w:rFonts w:ascii="Arial" w:hAnsi="Arial" w:cs="Arial"/>
          <w:sz w:val="28"/>
          <w:szCs w:val="28"/>
        </w:rPr>
        <w:t xml:space="preserve"> </w:t>
      </w:r>
    </w:p>
    <w:sectPr w:rsidR="00E7061F" w:rsidRPr="00E70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72"/>
    <w:rsid w:val="00674372"/>
    <w:rsid w:val="008802AC"/>
    <w:rsid w:val="00BD0C40"/>
    <w:rsid w:val="00E7061F"/>
    <w:rsid w:val="00F74DF0"/>
    <w:rsid w:val="00FB3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6499"/>
  <w15:chartTrackingRefBased/>
  <w15:docId w15:val="{75BBC01C-7F13-4BE5-A172-E7F65D24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Wallis</dc:creator>
  <cp:keywords/>
  <dc:description/>
  <cp:lastModifiedBy>Andrew Wallis</cp:lastModifiedBy>
  <cp:revision>2</cp:revision>
  <dcterms:created xsi:type="dcterms:W3CDTF">2024-04-22T14:19:00Z</dcterms:created>
  <dcterms:modified xsi:type="dcterms:W3CDTF">2024-04-23T08:46:00Z</dcterms:modified>
</cp:coreProperties>
</file>